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5" w:rsidRDefault="00E63E50">
      <w:pPr>
        <w:pStyle w:val="12"/>
        <w:rPr>
          <w:rFonts w:ascii="Times New Roman" w:hAnsi="Times New Roman"/>
          <w:b/>
          <w:bCs/>
          <w:i/>
          <w:color w:val="8DB3E2"/>
          <w:sz w:val="22"/>
          <w:szCs w:val="24"/>
        </w:rPr>
      </w:pPr>
      <w:r>
        <w:rPr>
          <w:rFonts w:ascii="Times New Roman" w:hAnsi="Times New Roman"/>
          <w:b/>
          <w:bCs/>
          <w:i/>
          <w:color w:val="8DB3E2"/>
          <w:sz w:val="22"/>
          <w:szCs w:val="24"/>
        </w:rPr>
        <w:t>Форма</w:t>
      </w:r>
      <w:r w:rsidR="008322D5" w:rsidRPr="00B05C05">
        <w:rPr>
          <w:rFonts w:ascii="Times New Roman" w:hAnsi="Times New Roman"/>
          <w:b/>
          <w:bCs/>
          <w:i/>
          <w:color w:val="8DB3E2"/>
          <w:sz w:val="22"/>
          <w:szCs w:val="24"/>
        </w:rPr>
        <w:t xml:space="preserve"> № </w:t>
      </w:r>
      <w:r w:rsidR="009950C4">
        <w:rPr>
          <w:rFonts w:ascii="Times New Roman" w:hAnsi="Times New Roman"/>
          <w:b/>
          <w:bCs/>
          <w:i/>
          <w:color w:val="8DB3E2"/>
          <w:sz w:val="22"/>
          <w:szCs w:val="24"/>
        </w:rPr>
        <w:t>46</w:t>
      </w:r>
    </w:p>
    <w:p w:rsidR="00993B90" w:rsidRPr="00993B90" w:rsidRDefault="00993B90">
      <w:pPr>
        <w:pStyle w:val="12"/>
        <w:rPr>
          <w:rFonts w:ascii="Times New Roman" w:hAnsi="Times New Roman"/>
          <w:b/>
          <w:bCs/>
          <w:i/>
          <w:color w:val="8DB3E2"/>
          <w:sz w:val="2"/>
          <w:szCs w:val="24"/>
        </w:rPr>
      </w:pPr>
    </w:p>
    <w:tbl>
      <w:tblPr>
        <w:tblW w:w="95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209"/>
      </w:tblGrid>
      <w:tr w:rsidR="00993B90" w:rsidRPr="00993B90" w:rsidTr="00993B90">
        <w:tc>
          <w:tcPr>
            <w:tcW w:w="3936" w:type="dxa"/>
            <w:vMerge w:val="restart"/>
          </w:tcPr>
          <w:p w:rsidR="00993B90" w:rsidRPr="00993B90" w:rsidRDefault="00993B90" w:rsidP="002626B9">
            <w:pPr>
              <w:rPr>
                <w:sz w:val="14"/>
              </w:rPr>
            </w:pPr>
          </w:p>
          <w:p w:rsidR="00993B90" w:rsidRDefault="00993B90" w:rsidP="002626B9">
            <w:r w:rsidRPr="00E472F2">
              <w:rPr>
                <w:b/>
                <w:color w:val="2A2A2A"/>
                <w:spacing w:val="3"/>
                <w:szCs w:val="36"/>
              </w:rPr>
              <w:t xml:space="preserve">Виза директора Института </w:t>
            </w:r>
            <w:r w:rsidR="006610A2">
              <w:rPr>
                <w:b/>
                <w:color w:val="2A2A2A"/>
                <w:spacing w:val="3"/>
                <w:szCs w:val="36"/>
              </w:rPr>
              <w:t>прокуратуры</w:t>
            </w:r>
            <w:r>
              <w:rPr>
                <w:b/>
                <w:color w:val="2A2A2A"/>
                <w:spacing w:val="3"/>
                <w:szCs w:val="36"/>
              </w:rPr>
              <w:t>: «</w:t>
            </w:r>
            <w:r w:rsidRPr="00AB279E">
              <w:rPr>
                <w:i/>
                <w:color w:val="2A2A2A"/>
                <w:spacing w:val="3"/>
                <w:szCs w:val="36"/>
              </w:rPr>
              <w:t>Подготовить, представить для подписания, отправить указанным способом</w:t>
            </w:r>
            <w:r>
              <w:rPr>
                <w:b/>
                <w:color w:val="2A2A2A"/>
                <w:spacing w:val="3"/>
                <w:szCs w:val="36"/>
              </w:rPr>
              <w:t>»</w:t>
            </w:r>
            <w:r w:rsidRPr="00E472F2">
              <w:rPr>
                <w:b/>
                <w:color w:val="2A2A2A"/>
                <w:spacing w:val="3"/>
                <w:szCs w:val="36"/>
              </w:rPr>
              <w:t>:</w:t>
            </w:r>
          </w:p>
          <w:p w:rsidR="00993B90" w:rsidRPr="00E472F2" w:rsidRDefault="00993B90" w:rsidP="00993B90">
            <w:pPr>
              <w:jc w:val="both"/>
              <w:rPr>
                <w:szCs w:val="24"/>
              </w:rPr>
            </w:pPr>
          </w:p>
          <w:p w:rsidR="00993B90" w:rsidRDefault="00993B90" w:rsidP="00993B90">
            <w:pPr>
              <w:jc w:val="both"/>
              <w:rPr>
                <w:szCs w:val="24"/>
              </w:rPr>
            </w:pPr>
            <w:r w:rsidRPr="00E472F2">
              <w:rPr>
                <w:szCs w:val="24"/>
              </w:rPr>
              <w:t>«____» ___ 20</w:t>
            </w:r>
            <w:r w:rsidR="006610A2">
              <w:rPr>
                <w:szCs w:val="24"/>
              </w:rPr>
              <w:t>2</w:t>
            </w:r>
            <w:r w:rsidRPr="00E472F2">
              <w:rPr>
                <w:szCs w:val="24"/>
              </w:rPr>
              <w:t>__ г.</w:t>
            </w:r>
          </w:p>
          <w:p w:rsidR="00993B90" w:rsidRDefault="00993B90" w:rsidP="00993B90">
            <w:pPr>
              <w:ind w:left="346"/>
              <w:jc w:val="both"/>
              <w:rPr>
                <w:sz w:val="16"/>
                <w:szCs w:val="24"/>
              </w:rPr>
            </w:pPr>
            <w:r w:rsidRPr="00E472F2">
              <w:rPr>
                <w:sz w:val="16"/>
                <w:szCs w:val="24"/>
              </w:rPr>
              <w:t>дата визы</w:t>
            </w:r>
          </w:p>
          <w:p w:rsidR="00993B90" w:rsidRDefault="00993B90" w:rsidP="00993B90">
            <w:pPr>
              <w:ind w:left="346"/>
              <w:jc w:val="both"/>
              <w:rPr>
                <w:szCs w:val="24"/>
              </w:rPr>
            </w:pPr>
          </w:p>
          <w:p w:rsidR="00993B90" w:rsidRPr="00E472F2" w:rsidRDefault="00993B90" w:rsidP="00993B90">
            <w:pPr>
              <w:jc w:val="both"/>
              <w:rPr>
                <w:szCs w:val="24"/>
              </w:rPr>
            </w:pPr>
            <w:r w:rsidRPr="00E472F2">
              <w:rPr>
                <w:szCs w:val="24"/>
              </w:rPr>
              <w:t>/ М.В. Гончаров /</w:t>
            </w:r>
            <w:r>
              <w:rPr>
                <w:szCs w:val="24"/>
              </w:rPr>
              <w:t>_________________</w:t>
            </w:r>
          </w:p>
          <w:p w:rsidR="00993B90" w:rsidRPr="00993B90" w:rsidRDefault="00993B90" w:rsidP="00993B90">
            <w:pPr>
              <w:rPr>
                <w:i/>
                <w:color w:val="3366FF"/>
                <w:sz w:val="22"/>
                <w:szCs w:val="24"/>
              </w:rPr>
            </w:pPr>
            <w:r w:rsidRPr="00E472F2">
              <w:rPr>
                <w:sz w:val="16"/>
                <w:szCs w:val="24"/>
              </w:rPr>
              <w:t xml:space="preserve">     </w:t>
            </w:r>
            <w:r>
              <w:rPr>
                <w:sz w:val="16"/>
                <w:szCs w:val="24"/>
              </w:rPr>
              <w:t xml:space="preserve">                                               подпись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left="34"/>
              <w:rPr>
                <w:rFonts w:ascii="Times New Roman" w:hAnsi="Times New Roman"/>
                <w:b/>
                <w:szCs w:val="24"/>
              </w:rPr>
            </w:pPr>
            <w:r w:rsidRPr="00993B90">
              <w:rPr>
                <w:rFonts w:ascii="Times New Roman" w:hAnsi="Times New Roman"/>
                <w:b/>
                <w:szCs w:val="24"/>
              </w:rPr>
              <w:t xml:space="preserve">Директору Института </w:t>
            </w:r>
            <w:r w:rsidR="006610A2">
              <w:rPr>
                <w:rFonts w:ascii="Times New Roman" w:hAnsi="Times New Roman"/>
                <w:b/>
                <w:szCs w:val="24"/>
              </w:rPr>
              <w:t>прокуратуры</w:t>
            </w:r>
          </w:p>
          <w:p w:rsidR="00993B90" w:rsidRPr="00993B90" w:rsidRDefault="00993B90" w:rsidP="00993B90">
            <w:pPr>
              <w:pStyle w:val="12"/>
              <w:ind w:left="34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993B90" w:rsidRPr="00993B90" w:rsidRDefault="00993B90" w:rsidP="00993B90">
            <w:pPr>
              <w:pStyle w:val="12"/>
              <w:ind w:left="34"/>
              <w:rPr>
                <w:rFonts w:ascii="Times New Roman" w:hAnsi="Times New Roman"/>
                <w:b/>
                <w:szCs w:val="24"/>
              </w:rPr>
            </w:pPr>
            <w:r w:rsidRPr="00993B90">
              <w:rPr>
                <w:rFonts w:ascii="Times New Roman" w:hAnsi="Times New Roman"/>
                <w:b/>
                <w:szCs w:val="24"/>
              </w:rPr>
              <w:t>М.В. Гончарову</w:t>
            </w:r>
          </w:p>
          <w:p w:rsidR="00993B90" w:rsidRPr="00993B90" w:rsidRDefault="00993B90" w:rsidP="002626B9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B90" w:rsidRPr="00993B90" w:rsidTr="00993B90">
        <w:tc>
          <w:tcPr>
            <w:tcW w:w="3936" w:type="dxa"/>
            <w:vMerge/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left="34"/>
              <w:rPr>
                <w:rFonts w:ascii="Times New Roman" w:hAnsi="Times New Roman"/>
                <w:b/>
                <w:szCs w:val="24"/>
              </w:rPr>
            </w:pPr>
            <w:r w:rsidRPr="00993B90">
              <w:rPr>
                <w:rFonts w:ascii="Times New Roman" w:hAnsi="Times New Roman"/>
                <w:b/>
                <w:szCs w:val="24"/>
              </w:rPr>
              <w:t>студента группы № И</w:t>
            </w:r>
            <w:r w:rsidR="006610A2">
              <w:rPr>
                <w:rFonts w:ascii="Times New Roman" w:hAnsi="Times New Roman"/>
                <w:b/>
                <w:szCs w:val="24"/>
              </w:rPr>
              <w:t>П</w:t>
            </w:r>
            <w:r w:rsidRPr="00993B90">
              <w:rPr>
                <w:rFonts w:ascii="Times New Roman" w:hAnsi="Times New Roman"/>
                <w:b/>
                <w:szCs w:val="24"/>
              </w:rPr>
              <w:t>_</w:t>
            </w:r>
            <w:r>
              <w:rPr>
                <w:rFonts w:ascii="Times New Roman" w:hAnsi="Times New Roman"/>
                <w:b/>
                <w:szCs w:val="24"/>
              </w:rPr>
              <w:t>___</w:t>
            </w:r>
            <w:r w:rsidRPr="00993B90">
              <w:rPr>
                <w:rFonts w:ascii="Times New Roman" w:hAnsi="Times New Roman"/>
                <w:b/>
                <w:szCs w:val="24"/>
              </w:rPr>
              <w:t>___М_</w:t>
            </w:r>
            <w:r>
              <w:rPr>
                <w:rFonts w:ascii="Times New Roman" w:hAnsi="Times New Roman"/>
                <w:b/>
                <w:szCs w:val="24"/>
              </w:rPr>
              <w:t>_</w:t>
            </w:r>
            <w:r w:rsidRPr="00993B90">
              <w:rPr>
                <w:rFonts w:ascii="Times New Roman" w:hAnsi="Times New Roman"/>
                <w:b/>
                <w:szCs w:val="24"/>
              </w:rPr>
              <w:t>__ курса __</w:t>
            </w:r>
            <w:r>
              <w:rPr>
                <w:rFonts w:ascii="Times New Roman" w:hAnsi="Times New Roman"/>
                <w:b/>
                <w:szCs w:val="24"/>
              </w:rPr>
              <w:t>_</w:t>
            </w:r>
            <w:r w:rsidRPr="00993B90">
              <w:rPr>
                <w:rFonts w:ascii="Times New Roman" w:hAnsi="Times New Roman"/>
                <w:b/>
                <w:szCs w:val="24"/>
              </w:rPr>
              <w:t>__</w:t>
            </w:r>
          </w:p>
          <w:p w:rsidR="00993B90" w:rsidRPr="00993B90" w:rsidRDefault="00993B90" w:rsidP="006610A2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993B90">
              <w:rPr>
                <w:rFonts w:ascii="Times New Roman" w:hAnsi="Times New Roman"/>
                <w:b/>
                <w:szCs w:val="24"/>
              </w:rPr>
              <w:t xml:space="preserve">Института </w:t>
            </w:r>
            <w:r w:rsidR="006610A2">
              <w:rPr>
                <w:rFonts w:ascii="Times New Roman" w:hAnsi="Times New Roman"/>
                <w:b/>
                <w:szCs w:val="24"/>
              </w:rPr>
              <w:t>прокуратуры</w:t>
            </w:r>
          </w:p>
        </w:tc>
      </w:tr>
      <w:tr w:rsidR="00993B90" w:rsidRPr="00993B90" w:rsidTr="00993B90">
        <w:tc>
          <w:tcPr>
            <w:tcW w:w="3936" w:type="dxa"/>
            <w:vMerge/>
            <w:tcBorders>
              <w:bottom w:val="dotted" w:sz="4" w:space="0" w:color="auto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2626B9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B90" w:rsidRPr="00993B90" w:rsidRDefault="00993B90" w:rsidP="002626B9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ab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90">
              <w:rPr>
                <w:rFonts w:ascii="Times New Roman" w:hAnsi="Times New Roman"/>
                <w:sz w:val="16"/>
              </w:rPr>
              <w:t>(ФИО полностью)</w:t>
            </w: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ab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ab"/>
              <w:tabs>
                <w:tab w:val="left" w:pos="9637"/>
              </w:tabs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90">
              <w:rPr>
                <w:rFonts w:ascii="Times New Roman" w:hAnsi="Times New Roman"/>
                <w:sz w:val="16"/>
              </w:rPr>
              <w:t>(контактный телефон)</w:t>
            </w: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ab"/>
              <w:tabs>
                <w:tab w:val="left" w:pos="9637"/>
              </w:tabs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ab"/>
              <w:tabs>
                <w:tab w:val="left" w:pos="9637"/>
              </w:tabs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90">
              <w:rPr>
                <w:rFonts w:ascii="Times New Roman" w:hAnsi="Times New Roman"/>
                <w:sz w:val="16"/>
              </w:rPr>
              <w:t>(адрес электронной почты)</w:t>
            </w: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B90" w:rsidRPr="00993B90" w:rsidTr="00993B9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3B90" w:rsidRPr="00993B90" w:rsidRDefault="00993B90" w:rsidP="002626B9">
            <w:pPr>
              <w:pStyle w:val="ab"/>
              <w:rPr>
                <w:rFonts w:ascii="Times New Roman" w:hAnsi="Times New Roman"/>
                <w:i/>
                <w:color w:val="3366FF"/>
                <w:sz w:val="22"/>
                <w:szCs w:val="24"/>
              </w:rPr>
            </w:pPr>
          </w:p>
        </w:tc>
        <w:tc>
          <w:tcPr>
            <w:tcW w:w="5209" w:type="dxa"/>
          </w:tcPr>
          <w:p w:rsidR="00993B90" w:rsidRPr="00993B90" w:rsidRDefault="00993B90" w:rsidP="00993B90">
            <w:pPr>
              <w:pStyle w:val="12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90">
              <w:rPr>
                <w:rFonts w:ascii="Times New Roman" w:hAnsi="Times New Roman"/>
                <w:sz w:val="16"/>
              </w:rPr>
              <w:t>(адрес фактического места жительства: город, улица, дом, квартира.)</w:t>
            </w:r>
          </w:p>
        </w:tc>
      </w:tr>
    </w:tbl>
    <w:p w:rsidR="00993B90" w:rsidRDefault="00993B90">
      <w:pPr>
        <w:pStyle w:val="12"/>
        <w:rPr>
          <w:rFonts w:ascii="Times New Roman" w:hAnsi="Times New Roman"/>
          <w:b/>
          <w:bCs/>
          <w:i/>
          <w:color w:val="8DB3E2"/>
          <w:sz w:val="22"/>
          <w:szCs w:val="24"/>
        </w:rPr>
      </w:pPr>
    </w:p>
    <w:p w:rsidR="008322D5" w:rsidRPr="005E7E8E" w:rsidRDefault="008322D5">
      <w:pPr>
        <w:pStyle w:val="12"/>
        <w:jc w:val="center"/>
        <w:rPr>
          <w:rFonts w:ascii="Times New Roman" w:hAnsi="Times New Roman"/>
          <w:sz w:val="6"/>
          <w:szCs w:val="24"/>
        </w:rPr>
      </w:pPr>
    </w:p>
    <w:p w:rsidR="008322D5" w:rsidRDefault="008322D5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ЗАЯВЛЕНИЕ</w:t>
      </w:r>
    </w:p>
    <w:p w:rsidR="008322D5" w:rsidRDefault="00E040E5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="009950C4">
        <w:rPr>
          <w:rFonts w:ascii="Times New Roman" w:hAnsi="Times New Roman"/>
          <w:i/>
          <w:sz w:val="24"/>
          <w:szCs w:val="24"/>
        </w:rPr>
        <w:t>выдаче справки-вызова на</w:t>
      </w:r>
      <w:r>
        <w:rPr>
          <w:rFonts w:ascii="Times New Roman" w:hAnsi="Times New Roman"/>
          <w:i/>
          <w:sz w:val="24"/>
          <w:szCs w:val="24"/>
        </w:rPr>
        <w:t xml:space="preserve"> сесси</w:t>
      </w:r>
      <w:r w:rsidR="009950C4">
        <w:rPr>
          <w:rFonts w:ascii="Times New Roman" w:hAnsi="Times New Roman"/>
          <w:i/>
          <w:sz w:val="24"/>
          <w:szCs w:val="24"/>
        </w:rPr>
        <w:t>ю</w:t>
      </w:r>
    </w:p>
    <w:p w:rsidR="00993B90" w:rsidRPr="00E040E5" w:rsidRDefault="00993B90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</w:p>
    <w:p w:rsidR="008322D5" w:rsidRPr="00446D0C" w:rsidRDefault="008322D5">
      <w:pPr>
        <w:pStyle w:val="12"/>
        <w:jc w:val="center"/>
        <w:rPr>
          <w:rFonts w:ascii="Times New Roman" w:hAnsi="Times New Roman"/>
          <w:sz w:val="2"/>
          <w:szCs w:val="24"/>
        </w:rPr>
      </w:pPr>
    </w:p>
    <w:p w:rsidR="00993B90" w:rsidRPr="00993B90" w:rsidRDefault="00AB279E" w:rsidP="00E040E5">
      <w:pPr>
        <w:pStyle w:val="12"/>
        <w:ind w:firstLine="567"/>
        <w:jc w:val="both"/>
        <w:rPr>
          <w:rFonts w:ascii="Times New Roman" w:hAnsi="Times New Roman"/>
        </w:rPr>
      </w:pPr>
      <w:r w:rsidRPr="00993B90">
        <w:rPr>
          <w:rFonts w:ascii="Times New Roman" w:hAnsi="Times New Roman"/>
        </w:rPr>
        <w:t xml:space="preserve">С содержанием статьи 173 Трудового кодекса Российской Федерации </w:t>
      </w:r>
      <w:proofErr w:type="gramStart"/>
      <w:r w:rsidRPr="00993B90">
        <w:rPr>
          <w:rFonts w:ascii="Times New Roman" w:hAnsi="Times New Roman"/>
        </w:rPr>
        <w:t>ознакомлен</w:t>
      </w:r>
      <w:proofErr w:type="gramEnd"/>
      <w:r w:rsidR="00706BA2" w:rsidRPr="00993B90">
        <w:rPr>
          <w:rStyle w:val="ad"/>
          <w:rFonts w:ascii="Times New Roman" w:hAnsi="Times New Roman"/>
        </w:rPr>
        <w:footnoteReference w:customMarkFollows="1" w:id="1"/>
        <w:t>*</w:t>
      </w:r>
      <w:r w:rsidRPr="00993B90">
        <w:rPr>
          <w:rFonts w:ascii="Times New Roman" w:hAnsi="Times New Roman"/>
        </w:rPr>
        <w:t>.</w:t>
      </w:r>
      <w:r w:rsidR="00993B90">
        <w:rPr>
          <w:rFonts w:ascii="Times New Roman" w:hAnsi="Times New Roman"/>
        </w:rPr>
        <w:t xml:space="preserve"> </w:t>
      </w:r>
      <w:r w:rsidR="00E040E5" w:rsidRPr="00993B90">
        <w:rPr>
          <w:rFonts w:ascii="Times New Roman" w:hAnsi="Times New Roman"/>
        </w:rPr>
        <w:t>П</w:t>
      </w:r>
      <w:r w:rsidR="009950C4" w:rsidRPr="00993B90">
        <w:rPr>
          <w:rFonts w:ascii="Times New Roman" w:hAnsi="Times New Roman"/>
        </w:rPr>
        <w:t>рошу выдать справку-вызов на</w:t>
      </w:r>
      <w:r w:rsidR="00993B90" w:rsidRPr="00993B90">
        <w:rPr>
          <w:rFonts w:ascii="Times New Roman" w:hAnsi="Times New Roman"/>
        </w:rPr>
        <w:t>:</w:t>
      </w:r>
    </w:p>
    <w:p w:rsidR="00993B90" w:rsidRPr="00993B90" w:rsidRDefault="00993B90" w:rsidP="00E040E5">
      <w:pPr>
        <w:pStyle w:val="12"/>
        <w:ind w:firstLine="567"/>
        <w:jc w:val="both"/>
        <w:rPr>
          <w:rFonts w:ascii="Times New Roman" w:hAnsi="Times New Roman"/>
        </w:rPr>
      </w:pPr>
      <w:r w:rsidRPr="00993B90">
        <w:rPr>
          <w:rFonts w:ascii="Times New Roman" w:hAnsi="Times New Roman"/>
        </w:rPr>
        <w:t>□ на</w:t>
      </w:r>
      <w:r w:rsidR="009950C4" w:rsidRPr="00993B90">
        <w:rPr>
          <w:rFonts w:ascii="Times New Roman" w:hAnsi="Times New Roman"/>
        </w:rPr>
        <w:t xml:space="preserve"> зимнюю </w:t>
      </w:r>
      <w:r w:rsidRPr="00993B90">
        <w:rPr>
          <w:rFonts w:ascii="Times New Roman" w:hAnsi="Times New Roman"/>
        </w:rPr>
        <w:t>сессию</w:t>
      </w:r>
    </w:p>
    <w:p w:rsidR="00993B90" w:rsidRPr="00993B90" w:rsidRDefault="00993B90" w:rsidP="00E040E5">
      <w:pPr>
        <w:pStyle w:val="12"/>
        <w:ind w:firstLine="567"/>
        <w:jc w:val="both"/>
        <w:rPr>
          <w:rFonts w:ascii="Times New Roman" w:hAnsi="Times New Roman"/>
        </w:rPr>
      </w:pPr>
      <w:r w:rsidRPr="00993B90">
        <w:rPr>
          <w:rFonts w:ascii="Times New Roman" w:hAnsi="Times New Roman"/>
        </w:rPr>
        <w:t>□ на</w:t>
      </w:r>
      <w:r w:rsidR="009950C4" w:rsidRPr="00993B90">
        <w:rPr>
          <w:rFonts w:ascii="Times New Roman" w:hAnsi="Times New Roman"/>
        </w:rPr>
        <w:t xml:space="preserve"> летнюю сессию</w:t>
      </w:r>
    </w:p>
    <w:p w:rsidR="00993B90" w:rsidRPr="00993B90" w:rsidRDefault="00993B90" w:rsidP="00E040E5">
      <w:pPr>
        <w:pStyle w:val="12"/>
        <w:ind w:firstLine="567"/>
        <w:jc w:val="both"/>
        <w:rPr>
          <w:rFonts w:ascii="Times New Roman" w:hAnsi="Times New Roman"/>
        </w:rPr>
      </w:pPr>
      <w:r w:rsidRPr="00993B90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для прохождения </w:t>
      </w:r>
      <w:r w:rsidR="00446D0C" w:rsidRPr="00993B90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</w:t>
      </w:r>
      <w:r w:rsidR="00446D0C" w:rsidRPr="00993B90">
        <w:rPr>
          <w:rFonts w:ascii="Times New Roman" w:hAnsi="Times New Roman"/>
        </w:rPr>
        <w:t xml:space="preserve"> итогов</w:t>
      </w:r>
      <w:r>
        <w:rPr>
          <w:rFonts w:ascii="Times New Roman" w:hAnsi="Times New Roman"/>
        </w:rPr>
        <w:t>ой</w:t>
      </w:r>
      <w:r w:rsidR="00446D0C" w:rsidRPr="00993B90">
        <w:rPr>
          <w:rFonts w:ascii="Times New Roman" w:hAnsi="Times New Roman"/>
        </w:rPr>
        <w:t xml:space="preserve"> аттестаци</w:t>
      </w:r>
      <w:r>
        <w:rPr>
          <w:rFonts w:ascii="Times New Roman" w:hAnsi="Times New Roman"/>
        </w:rPr>
        <w:t>и (для студентов заочной формы обучения)</w:t>
      </w:r>
    </w:p>
    <w:p w:rsidR="00993B90" w:rsidRPr="00993B90" w:rsidRDefault="00993B90" w:rsidP="00E040E5">
      <w:pPr>
        <w:pStyle w:val="12"/>
        <w:ind w:firstLine="567"/>
        <w:jc w:val="both"/>
        <w:rPr>
          <w:rFonts w:ascii="Times New Roman" w:hAnsi="Times New Roman"/>
        </w:rPr>
      </w:pPr>
      <w:r w:rsidRPr="00993B90">
        <w:rPr>
          <w:rFonts w:ascii="Times New Roman" w:hAnsi="Times New Roman"/>
        </w:rPr>
        <w:t>□ для подготовки и защиты выпускной квалификационной работы и сдачи итоговых государственных экзаменов</w:t>
      </w:r>
      <w:r>
        <w:rPr>
          <w:rFonts w:ascii="Times New Roman" w:hAnsi="Times New Roman"/>
        </w:rPr>
        <w:t xml:space="preserve"> (только для студентов очной формы обучения)</w:t>
      </w:r>
    </w:p>
    <w:p w:rsidR="008322D5" w:rsidRPr="00993B90" w:rsidRDefault="009950C4" w:rsidP="00E040E5">
      <w:pPr>
        <w:pStyle w:val="12"/>
        <w:ind w:firstLine="567"/>
        <w:jc w:val="both"/>
        <w:rPr>
          <w:rFonts w:ascii="Times New Roman" w:hAnsi="Times New Roman"/>
          <w:i/>
        </w:rPr>
      </w:pPr>
      <w:r w:rsidRPr="00993B90">
        <w:rPr>
          <w:rFonts w:ascii="Times New Roman" w:hAnsi="Times New Roman"/>
          <w:i/>
        </w:rPr>
        <w:t>(нужное оставить или по</w:t>
      </w:r>
      <w:r w:rsidR="00D71D89">
        <w:rPr>
          <w:rFonts w:ascii="Times New Roman" w:hAnsi="Times New Roman"/>
          <w:i/>
        </w:rPr>
        <w:t>ставить галочку</w:t>
      </w:r>
      <w:r w:rsidR="00446D0C" w:rsidRPr="00993B90">
        <w:rPr>
          <w:rFonts w:ascii="Times New Roman" w:hAnsi="Times New Roman"/>
          <w:i/>
        </w:rPr>
        <w:t>, если требуется указать иное, впишите это в свободной форме_____________________________________</w:t>
      </w:r>
      <w:r w:rsidR="00D71D89">
        <w:rPr>
          <w:rFonts w:ascii="Times New Roman" w:hAnsi="Times New Roman"/>
          <w:i/>
        </w:rPr>
        <w:t>__________________________________</w:t>
      </w:r>
      <w:r w:rsidR="00446D0C" w:rsidRPr="00993B90">
        <w:rPr>
          <w:rFonts w:ascii="Times New Roman" w:hAnsi="Times New Roman"/>
          <w:i/>
        </w:rPr>
        <w:t>___________</w:t>
      </w:r>
      <w:r w:rsidRPr="00993B90">
        <w:rPr>
          <w:rFonts w:ascii="Times New Roman" w:hAnsi="Times New Roman"/>
          <w:i/>
        </w:rPr>
        <w:t>).</w:t>
      </w:r>
    </w:p>
    <w:p w:rsidR="00AB279E" w:rsidRPr="00993B90" w:rsidRDefault="00AB279E" w:rsidP="00E040E5">
      <w:pPr>
        <w:pStyle w:val="12"/>
        <w:ind w:firstLine="567"/>
        <w:jc w:val="both"/>
        <w:rPr>
          <w:rFonts w:ascii="Times New Roman" w:hAnsi="Times New Roman"/>
          <w:i/>
        </w:rPr>
      </w:pPr>
      <w:r w:rsidRPr="00993B90">
        <w:rPr>
          <w:rFonts w:ascii="Times New Roman" w:hAnsi="Times New Roman"/>
          <w:i/>
        </w:rPr>
        <w:t>□ очная форма обучения,</w:t>
      </w:r>
      <w:r w:rsidR="002503BB" w:rsidRPr="00993B90">
        <w:rPr>
          <w:rFonts w:ascii="Times New Roman" w:hAnsi="Times New Roman"/>
          <w:i/>
        </w:rPr>
        <w:t xml:space="preserve">             </w:t>
      </w:r>
      <w:r w:rsidRPr="00993B90">
        <w:rPr>
          <w:rFonts w:ascii="Times New Roman" w:hAnsi="Times New Roman"/>
          <w:i/>
        </w:rPr>
        <w:t>□ заочная форма обучения.</w:t>
      </w:r>
    </w:p>
    <w:p w:rsidR="002503BB" w:rsidRPr="002503BB" w:rsidRDefault="002503BB" w:rsidP="00E040E5">
      <w:pPr>
        <w:pStyle w:val="12"/>
        <w:ind w:firstLine="567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1C37D8" w:rsidTr="00BD2815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37D8" w:rsidRPr="009950C4" w:rsidRDefault="001C37D8" w:rsidP="009950C4">
            <w:pPr>
              <w:pStyle w:val="12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Период, на который запрашивается справка-вызов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D8" w:rsidRPr="009950C4" w:rsidRDefault="001C37D8" w:rsidP="003643D5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начала отпуска: </w:t>
            </w:r>
          </w:p>
        </w:tc>
      </w:tr>
      <w:tr w:rsidR="001C37D8" w:rsidTr="00595F71">
        <w:tc>
          <w:tcPr>
            <w:tcW w:w="4536" w:type="dxa"/>
            <w:vMerge/>
            <w:tcBorders>
              <w:left w:val="single" w:sz="4" w:space="0" w:color="000000"/>
            </w:tcBorders>
          </w:tcPr>
          <w:p w:rsidR="001C37D8" w:rsidRDefault="001C37D8" w:rsidP="009950C4"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D8" w:rsidRDefault="001C37D8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отпуска:</w:t>
            </w:r>
          </w:p>
        </w:tc>
      </w:tr>
      <w:tr w:rsidR="001C37D8" w:rsidTr="00BD2815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37D8" w:rsidRDefault="001C37D8" w:rsidP="009950C4"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D8" w:rsidRDefault="001C37D8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конкретные даты:</w:t>
            </w:r>
          </w:p>
        </w:tc>
      </w:tr>
      <w:tr w:rsidR="003643D5" w:rsidTr="002503B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5" w:rsidRPr="009950C4" w:rsidRDefault="003643D5" w:rsidP="00BD2815">
            <w:pPr>
              <w:pStyle w:val="12"/>
              <w:snapToGrid w:val="0"/>
              <w:rPr>
                <w:rFonts w:ascii="Times New Roman" w:hAnsi="Times New Roman"/>
              </w:rPr>
            </w:pPr>
            <w:r w:rsidRPr="009950C4">
              <w:rPr>
                <w:rFonts w:ascii="Times New Roman" w:hAnsi="Times New Roman"/>
              </w:rPr>
              <w:t>Полное наименование места работы (работодател</w:t>
            </w:r>
            <w:r>
              <w:rPr>
                <w:rFonts w:ascii="Times New Roman" w:hAnsi="Times New Roman"/>
              </w:rPr>
              <w:t>я</w:t>
            </w:r>
            <w:r w:rsidRPr="009950C4">
              <w:rPr>
                <w:rFonts w:ascii="Times New Roman" w:hAnsi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9950C4" w:rsidRDefault="003643D5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</w:p>
        </w:tc>
      </w:tr>
      <w:tr w:rsidR="003643D5" w:rsidTr="002503B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5" w:rsidRPr="009950C4" w:rsidRDefault="003643D5" w:rsidP="009950C4">
            <w:pPr>
              <w:pStyle w:val="12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должность руководителя работодателя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9950C4" w:rsidRDefault="003643D5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</w:p>
        </w:tc>
      </w:tr>
      <w:tr w:rsidR="003643D5" w:rsidTr="002503B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5" w:rsidRPr="009950C4" w:rsidRDefault="003643D5" w:rsidP="002503BB">
            <w:pPr>
              <w:pStyle w:val="12"/>
              <w:jc w:val="both"/>
              <w:rPr>
                <w:rFonts w:ascii="Times New Roman" w:hAnsi="Times New Roman"/>
              </w:rPr>
            </w:pPr>
            <w:r w:rsidRPr="009950C4">
              <w:rPr>
                <w:rFonts w:ascii="Times New Roman" w:hAnsi="Times New Roman"/>
              </w:rPr>
              <w:t>Почтовый адрес для отправки справки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9950C4" w:rsidRDefault="003643D5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</w:p>
        </w:tc>
      </w:tr>
      <w:tr w:rsidR="003643D5" w:rsidTr="002503B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5" w:rsidRPr="009950C4" w:rsidRDefault="003643D5" w:rsidP="002503BB">
            <w:pPr>
              <w:pStyle w:val="12"/>
              <w:jc w:val="both"/>
              <w:rPr>
                <w:rFonts w:ascii="Times New Roman" w:hAnsi="Times New Roman"/>
              </w:rPr>
            </w:pPr>
            <w:r w:rsidRPr="009950C4">
              <w:rPr>
                <w:rFonts w:ascii="Times New Roman" w:hAnsi="Times New Roman"/>
              </w:rPr>
              <w:t>Номер факса для отправки справки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9950C4" w:rsidRDefault="003643D5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</w:p>
        </w:tc>
      </w:tr>
      <w:tr w:rsidR="003643D5" w:rsidTr="002503B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5" w:rsidRPr="009950C4" w:rsidRDefault="003643D5" w:rsidP="002503BB">
            <w:pPr>
              <w:pStyle w:val="12"/>
              <w:jc w:val="both"/>
              <w:rPr>
                <w:rFonts w:ascii="Times New Roman" w:hAnsi="Times New Roman"/>
              </w:rPr>
            </w:pPr>
            <w:r w:rsidRPr="009950C4">
              <w:rPr>
                <w:rFonts w:ascii="Times New Roman" w:hAnsi="Times New Roman"/>
              </w:rPr>
              <w:t>Адрес электронной почты для отправки справки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9950C4" w:rsidRDefault="003643D5" w:rsidP="002503BB">
            <w:pPr>
              <w:pStyle w:val="12"/>
              <w:snapToGrid w:val="0"/>
              <w:ind w:left="-98"/>
              <w:jc w:val="both"/>
              <w:rPr>
                <w:rFonts w:ascii="Times New Roman" w:hAnsi="Times New Roman"/>
              </w:rPr>
            </w:pPr>
          </w:p>
        </w:tc>
      </w:tr>
    </w:tbl>
    <w:p w:rsidR="008322D5" w:rsidRPr="00706BA2" w:rsidRDefault="008322D5">
      <w:pPr>
        <w:pStyle w:val="12"/>
        <w:jc w:val="both"/>
        <w:rPr>
          <w:rFonts w:ascii="Times New Roman" w:hAnsi="Times New Roman"/>
          <w:sz w:val="12"/>
          <w:szCs w:val="24"/>
        </w:rPr>
      </w:pPr>
    </w:p>
    <w:p w:rsidR="008322D5" w:rsidRPr="00993B90" w:rsidRDefault="009575CE">
      <w:pPr>
        <w:pStyle w:val="12"/>
        <w:jc w:val="both"/>
        <w:rPr>
          <w:rFonts w:ascii="Times New Roman" w:hAnsi="Times New Roman"/>
          <w:b/>
          <w:szCs w:val="24"/>
        </w:rPr>
      </w:pPr>
      <w:r w:rsidRPr="00993B90">
        <w:rPr>
          <w:rFonts w:ascii="Times New Roman" w:hAnsi="Times New Roman"/>
          <w:b/>
          <w:szCs w:val="24"/>
        </w:rPr>
        <w:t>Укажите способ</w:t>
      </w:r>
      <w:r w:rsidR="002503BB" w:rsidRPr="00993B90">
        <w:rPr>
          <w:rFonts w:ascii="Times New Roman" w:hAnsi="Times New Roman"/>
          <w:b/>
          <w:szCs w:val="24"/>
        </w:rPr>
        <w:t xml:space="preserve"> (или способы)</w:t>
      </w:r>
      <w:r w:rsidRPr="00993B90">
        <w:rPr>
          <w:rFonts w:ascii="Times New Roman" w:hAnsi="Times New Roman"/>
          <w:b/>
          <w:szCs w:val="24"/>
        </w:rPr>
        <w:t xml:space="preserve"> </w:t>
      </w:r>
      <w:r w:rsidR="002503BB" w:rsidRPr="00993B90">
        <w:rPr>
          <w:rFonts w:ascii="Times New Roman" w:hAnsi="Times New Roman"/>
          <w:b/>
          <w:szCs w:val="24"/>
        </w:rPr>
        <w:t>отправки</w:t>
      </w:r>
      <w:r w:rsidRPr="00993B90">
        <w:rPr>
          <w:rFonts w:ascii="Times New Roman" w:hAnsi="Times New Roman"/>
          <w:b/>
          <w:szCs w:val="24"/>
        </w:rPr>
        <w:t xml:space="preserve"> Вам справки-вызова:</w:t>
      </w:r>
    </w:p>
    <w:p w:rsidR="009950C4" w:rsidRPr="00993B90" w:rsidRDefault="006F1A2B">
      <w:pPr>
        <w:pStyle w:val="12"/>
        <w:jc w:val="both"/>
        <w:rPr>
          <w:rFonts w:ascii="Times New Roman" w:hAnsi="Times New Roman"/>
          <w:i/>
        </w:rPr>
      </w:pPr>
      <w:r w:rsidRPr="00993B90">
        <w:rPr>
          <w:rFonts w:ascii="Times New Roman" w:hAnsi="Times New Roman"/>
          <w:i/>
        </w:rPr>
        <w:fldChar w:fldCharType="begin"/>
      </w:r>
      <w:r w:rsidRPr="00993B90">
        <w:rPr>
          <w:rFonts w:ascii="Times New Roman" w:hAnsi="Times New Roman"/>
          <w:i/>
        </w:rPr>
        <w:instrText xml:space="preserve"> ADVANCE  </w:instrText>
      </w:r>
      <w:r w:rsidRPr="00993B90">
        <w:rPr>
          <w:rFonts w:ascii="Times New Roman" w:hAnsi="Times New Roman"/>
          <w:i/>
        </w:rPr>
        <w:fldChar w:fldCharType="end"/>
      </w:r>
      <w:r w:rsidR="009575CE" w:rsidRPr="00993B90">
        <w:rPr>
          <w:rFonts w:ascii="Times New Roman" w:hAnsi="Times New Roman"/>
          <w:i/>
          <w:sz w:val="24"/>
        </w:rPr>
        <w:t>□</w:t>
      </w:r>
      <w:r w:rsidR="009575CE" w:rsidRPr="00993B90">
        <w:rPr>
          <w:rFonts w:ascii="Times New Roman" w:hAnsi="Times New Roman"/>
          <w:i/>
        </w:rPr>
        <w:t xml:space="preserve"> обычная почта,</w:t>
      </w:r>
      <w:r w:rsidR="00993B90">
        <w:rPr>
          <w:rFonts w:ascii="Times New Roman" w:hAnsi="Times New Roman"/>
          <w:i/>
        </w:rPr>
        <w:t xml:space="preserve">  </w:t>
      </w:r>
      <w:r w:rsidR="009575CE" w:rsidRPr="00993B90">
        <w:rPr>
          <w:rFonts w:ascii="Times New Roman" w:hAnsi="Times New Roman"/>
          <w:i/>
          <w:sz w:val="24"/>
        </w:rPr>
        <w:t>□</w:t>
      </w:r>
      <w:r w:rsidR="009575CE" w:rsidRPr="00993B90">
        <w:rPr>
          <w:rFonts w:ascii="Times New Roman" w:hAnsi="Times New Roman"/>
          <w:i/>
        </w:rPr>
        <w:t xml:space="preserve"> факс,</w:t>
      </w:r>
      <w:r w:rsidR="00993B90">
        <w:rPr>
          <w:rFonts w:ascii="Times New Roman" w:hAnsi="Times New Roman"/>
          <w:i/>
        </w:rPr>
        <w:t xml:space="preserve">  </w:t>
      </w:r>
      <w:r w:rsidR="009575CE" w:rsidRPr="00993B90">
        <w:rPr>
          <w:rFonts w:ascii="Times New Roman" w:hAnsi="Times New Roman"/>
          <w:i/>
          <w:sz w:val="24"/>
        </w:rPr>
        <w:t xml:space="preserve">□ </w:t>
      </w:r>
      <w:r w:rsidR="009575CE" w:rsidRPr="00993B90">
        <w:rPr>
          <w:rFonts w:ascii="Times New Roman" w:hAnsi="Times New Roman"/>
          <w:i/>
        </w:rPr>
        <w:t>сканкопия по электронной почте.</w:t>
      </w:r>
    </w:p>
    <w:p w:rsidR="00993B90" w:rsidRDefault="00993B90" w:rsidP="00993B90">
      <w:pPr>
        <w:rPr>
          <w:b/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3685"/>
      </w:tblGrid>
      <w:tr w:rsidR="00993B90" w:rsidRPr="009A3464" w:rsidTr="002626B9">
        <w:tc>
          <w:tcPr>
            <w:tcW w:w="4219" w:type="dxa"/>
          </w:tcPr>
          <w:p w:rsidR="00993B90" w:rsidRPr="009A3464" w:rsidRDefault="00993B90" w:rsidP="006610A2">
            <w:pPr>
              <w:rPr>
                <w:b/>
                <w:sz w:val="24"/>
                <w:szCs w:val="26"/>
              </w:rPr>
            </w:pPr>
            <w:r w:rsidRPr="009A3464">
              <w:rPr>
                <w:sz w:val="24"/>
                <w:szCs w:val="24"/>
              </w:rPr>
              <w:t>«____» ________________ 20</w:t>
            </w:r>
            <w:r w:rsidR="006610A2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9A3464">
              <w:rPr>
                <w:sz w:val="24"/>
                <w:szCs w:val="24"/>
              </w:rPr>
              <w:t>__ года</w:t>
            </w:r>
          </w:p>
        </w:tc>
        <w:tc>
          <w:tcPr>
            <w:tcW w:w="1276" w:type="dxa"/>
          </w:tcPr>
          <w:p w:rsidR="00993B90" w:rsidRPr="009A3464" w:rsidRDefault="00993B90" w:rsidP="002626B9">
            <w:pPr>
              <w:rPr>
                <w:b/>
                <w:sz w:val="24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3B90" w:rsidRPr="009A3464" w:rsidRDefault="00993B90" w:rsidP="002626B9">
            <w:pPr>
              <w:rPr>
                <w:b/>
                <w:sz w:val="24"/>
                <w:szCs w:val="26"/>
              </w:rPr>
            </w:pPr>
          </w:p>
        </w:tc>
      </w:tr>
      <w:tr w:rsidR="00993B90" w:rsidRPr="009A3464" w:rsidTr="002626B9">
        <w:tc>
          <w:tcPr>
            <w:tcW w:w="4219" w:type="dxa"/>
          </w:tcPr>
          <w:p w:rsidR="00993B90" w:rsidRPr="009A3464" w:rsidRDefault="00993B90" w:rsidP="002626B9">
            <w:pPr>
              <w:rPr>
                <w:b/>
                <w:sz w:val="24"/>
                <w:szCs w:val="26"/>
              </w:rPr>
            </w:pPr>
          </w:p>
        </w:tc>
        <w:tc>
          <w:tcPr>
            <w:tcW w:w="1276" w:type="dxa"/>
          </w:tcPr>
          <w:p w:rsidR="00993B90" w:rsidRPr="009A3464" w:rsidRDefault="00993B90" w:rsidP="002626B9">
            <w:pPr>
              <w:rPr>
                <w:b/>
                <w:sz w:val="24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3B90" w:rsidRPr="009A3464" w:rsidRDefault="00993B90" w:rsidP="002626B9">
            <w:pPr>
              <w:jc w:val="center"/>
              <w:rPr>
                <w:b/>
                <w:sz w:val="24"/>
                <w:szCs w:val="26"/>
              </w:rPr>
            </w:pPr>
            <w:r w:rsidRPr="00EB04D5">
              <w:t>(подпись студента)</w:t>
            </w:r>
          </w:p>
        </w:tc>
      </w:tr>
    </w:tbl>
    <w:p w:rsidR="0067753F" w:rsidRPr="00993B90" w:rsidRDefault="0067753F" w:rsidP="00993B90">
      <w:pPr>
        <w:pStyle w:val="12"/>
        <w:rPr>
          <w:rFonts w:ascii="Times New Roman" w:hAnsi="Times New Roman"/>
          <w:sz w:val="2"/>
          <w:szCs w:val="24"/>
        </w:rPr>
      </w:pPr>
    </w:p>
    <w:sectPr w:rsidR="0067753F" w:rsidRPr="00993B90">
      <w:pgSz w:w="11905" w:h="16837"/>
      <w:pgMar w:top="300" w:right="851" w:bottom="56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B9" w:rsidRDefault="002626B9" w:rsidP="00706BA2">
      <w:r>
        <w:separator/>
      </w:r>
    </w:p>
  </w:endnote>
  <w:endnote w:type="continuationSeparator" w:id="0">
    <w:p w:rsidR="002626B9" w:rsidRDefault="002626B9" w:rsidP="0070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B9" w:rsidRDefault="002626B9" w:rsidP="00706BA2">
      <w:r>
        <w:separator/>
      </w:r>
    </w:p>
  </w:footnote>
  <w:footnote w:type="continuationSeparator" w:id="0">
    <w:p w:rsidR="002626B9" w:rsidRDefault="002626B9" w:rsidP="00706BA2">
      <w:r>
        <w:continuationSeparator/>
      </w:r>
    </w:p>
  </w:footnote>
  <w:footnote w:id="1">
    <w:p w:rsidR="006F1A2B" w:rsidRPr="00993B90" w:rsidRDefault="006F1A2B" w:rsidP="00706BA2">
      <w:pPr>
        <w:autoSpaceDN w:val="0"/>
        <w:adjustRightInd w:val="0"/>
        <w:jc w:val="both"/>
        <w:outlineLvl w:val="0"/>
        <w:rPr>
          <w:sz w:val="14"/>
          <w:szCs w:val="18"/>
        </w:rPr>
      </w:pPr>
      <w:r w:rsidRPr="00993B90">
        <w:rPr>
          <w:rStyle w:val="ad"/>
          <w:sz w:val="14"/>
        </w:rPr>
        <w:t>*</w:t>
      </w:r>
      <w:r w:rsidRPr="00993B90">
        <w:rPr>
          <w:sz w:val="14"/>
        </w:rPr>
        <w:t xml:space="preserve"> </w:t>
      </w:r>
      <w:r w:rsidRPr="00993B90">
        <w:rPr>
          <w:b/>
          <w:sz w:val="14"/>
          <w:szCs w:val="18"/>
        </w:rPr>
        <w:t>Статья 173.</w:t>
      </w:r>
      <w:r w:rsidRPr="00993B90">
        <w:rPr>
          <w:sz w:val="14"/>
          <w:szCs w:val="18"/>
        </w:rPr>
        <w:t xml:space="preserve">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</w:t>
      </w:r>
      <w:proofErr w:type="gramStart"/>
      <w:r w:rsidRPr="00993B90">
        <w:rPr>
          <w:sz w:val="14"/>
          <w:szCs w:val="18"/>
        </w:rPr>
        <w:t>обучение</w:t>
      </w:r>
      <w:proofErr w:type="gramEnd"/>
      <w:r w:rsidRPr="00993B90">
        <w:rPr>
          <w:sz w:val="14"/>
          <w:szCs w:val="18"/>
        </w:rPr>
        <w:t xml:space="preserve"> по указанным образовательным программам</w:t>
      </w:r>
    </w:p>
    <w:p w:rsidR="006F1A2B" w:rsidRPr="00993B90" w:rsidRDefault="006F1A2B" w:rsidP="00706BA2">
      <w:pPr>
        <w:autoSpaceDN w:val="0"/>
        <w:adjustRightInd w:val="0"/>
        <w:jc w:val="both"/>
        <w:rPr>
          <w:sz w:val="2"/>
          <w:szCs w:val="18"/>
        </w:rPr>
      </w:pP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  <w:szCs w:val="18"/>
        </w:rPr>
      </w:pPr>
      <w:r w:rsidRPr="00993B90">
        <w:rPr>
          <w:sz w:val="14"/>
          <w:szCs w:val="18"/>
        </w:rPr>
        <w:t xml:space="preserve">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</w:t>
      </w:r>
      <w:r w:rsidRPr="00993B90">
        <w:rPr>
          <w:sz w:val="14"/>
          <w:szCs w:val="18"/>
          <w:highlight w:val="yellow"/>
        </w:rPr>
        <w:t xml:space="preserve">программам магистратуры по </w:t>
      </w:r>
      <w:r w:rsidRPr="00993B90">
        <w:rPr>
          <w:b/>
          <w:sz w:val="14"/>
          <w:szCs w:val="18"/>
          <w:highlight w:val="yellow"/>
          <w:u w:val="single"/>
        </w:rPr>
        <w:t>заочной и очно-заочной формам</w:t>
      </w:r>
      <w:r w:rsidRPr="00993B90">
        <w:rPr>
          <w:sz w:val="14"/>
          <w:szCs w:val="18"/>
        </w:rPr>
        <w:t xml:space="preserve"> обучения и успешно осваивающим эти программы, работодатель предоставляет </w:t>
      </w:r>
      <w:r w:rsidRPr="00993B90">
        <w:rPr>
          <w:b/>
          <w:sz w:val="14"/>
          <w:szCs w:val="18"/>
          <w:u w:val="single"/>
        </w:rPr>
        <w:t>дополнительные отпуска с сохранением среднего заработка</w:t>
      </w:r>
      <w:r w:rsidRPr="00993B90">
        <w:rPr>
          <w:sz w:val="14"/>
          <w:szCs w:val="18"/>
        </w:rPr>
        <w:t xml:space="preserve"> </w:t>
      </w:r>
      <w:proofErr w:type="gramStart"/>
      <w:r w:rsidRPr="00993B90">
        <w:rPr>
          <w:sz w:val="14"/>
          <w:szCs w:val="18"/>
        </w:rPr>
        <w:t>для</w:t>
      </w:r>
      <w:proofErr w:type="gramEnd"/>
      <w:r w:rsidRPr="00993B90">
        <w:rPr>
          <w:sz w:val="14"/>
          <w:szCs w:val="18"/>
        </w:rPr>
        <w:t>: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  <w:szCs w:val="18"/>
        </w:rPr>
      </w:pPr>
      <w:r w:rsidRPr="00993B90">
        <w:rPr>
          <w:b/>
          <w:sz w:val="14"/>
          <w:szCs w:val="18"/>
        </w:rPr>
        <w:t>прохождения промежуточной аттестации на первом и втором курсах соответственно - по 40 календарных дней</w:t>
      </w:r>
      <w:r w:rsidRPr="00993B90">
        <w:rPr>
          <w:sz w:val="14"/>
          <w:szCs w:val="18"/>
        </w:rPr>
        <w:t xml:space="preserve">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</w:t>
      </w:r>
      <w:r w:rsidRPr="00993B90">
        <w:rPr>
          <w:b/>
          <w:sz w:val="14"/>
          <w:szCs w:val="18"/>
        </w:rPr>
        <w:t>на втором курсе - 50 календарных дней</w:t>
      </w:r>
      <w:r w:rsidRPr="00993B90">
        <w:rPr>
          <w:sz w:val="14"/>
          <w:szCs w:val="18"/>
        </w:rPr>
        <w:t>);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  <w:szCs w:val="18"/>
        </w:rPr>
      </w:pPr>
      <w:r w:rsidRPr="00993B90">
        <w:rPr>
          <w:b/>
          <w:sz w:val="14"/>
          <w:szCs w:val="18"/>
        </w:rPr>
        <w:t>прохождения государственной итоговой аттестации - до четырех месяцев</w:t>
      </w:r>
      <w:r w:rsidRPr="00993B90">
        <w:rPr>
          <w:sz w:val="14"/>
          <w:szCs w:val="18"/>
        </w:rPr>
        <w:t xml:space="preserve"> в соответствии с учебным планом осваиваемой работником образовательной программы высшего образования;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b/>
          <w:sz w:val="14"/>
          <w:szCs w:val="18"/>
        </w:rPr>
      </w:pP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b/>
          <w:sz w:val="14"/>
          <w:szCs w:val="18"/>
        </w:rPr>
      </w:pPr>
      <w:r w:rsidRPr="00993B90">
        <w:rPr>
          <w:b/>
          <w:sz w:val="14"/>
          <w:szCs w:val="18"/>
        </w:rPr>
        <w:t xml:space="preserve">Работодатель обязан предоставить отпуск </w:t>
      </w:r>
      <w:r w:rsidRPr="00993B90">
        <w:rPr>
          <w:b/>
          <w:sz w:val="14"/>
          <w:szCs w:val="18"/>
          <w:u w:val="single"/>
        </w:rPr>
        <w:t>без сохранения заработной платы</w:t>
      </w:r>
      <w:r w:rsidRPr="00993B90">
        <w:rPr>
          <w:b/>
          <w:sz w:val="14"/>
          <w:szCs w:val="18"/>
        </w:rPr>
        <w:t>: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  <w:szCs w:val="18"/>
        </w:rPr>
      </w:pPr>
      <w:r w:rsidRPr="00993B90">
        <w:rPr>
          <w:sz w:val="14"/>
          <w:szCs w:val="18"/>
        </w:rPr>
        <w:t>работникам, допущенным к вступительным испытаниям, - 15 календарных дней;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  <w:szCs w:val="18"/>
        </w:rPr>
      </w:pPr>
      <w:r w:rsidRPr="00993B90">
        <w:rPr>
          <w:sz w:val="14"/>
          <w:szCs w:val="18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6F1A2B" w:rsidRPr="00993B90" w:rsidRDefault="006F1A2B" w:rsidP="00706BA2">
      <w:pPr>
        <w:autoSpaceDN w:val="0"/>
        <w:adjustRightInd w:val="0"/>
        <w:ind w:firstLine="540"/>
        <w:jc w:val="both"/>
        <w:rPr>
          <w:sz w:val="14"/>
        </w:rPr>
      </w:pPr>
      <w:proofErr w:type="gramStart"/>
      <w:r w:rsidRPr="00993B90">
        <w:rPr>
          <w:sz w:val="14"/>
          <w:szCs w:val="18"/>
        </w:rPr>
        <w:t xml:space="preserve">работникам, обучающимся по имеющим государственную аккредитацию программам бакалавриата, программам специалитета или </w:t>
      </w:r>
      <w:r w:rsidRPr="00993B90">
        <w:rPr>
          <w:sz w:val="14"/>
          <w:szCs w:val="18"/>
          <w:highlight w:val="yellow"/>
        </w:rPr>
        <w:t>программам магистратуры</w:t>
      </w:r>
      <w:r w:rsidRPr="00993B90">
        <w:rPr>
          <w:sz w:val="14"/>
          <w:szCs w:val="18"/>
        </w:rPr>
        <w:t xml:space="preserve"> </w:t>
      </w:r>
      <w:r w:rsidRPr="00993B90">
        <w:rPr>
          <w:b/>
          <w:sz w:val="14"/>
          <w:szCs w:val="18"/>
          <w:highlight w:val="yellow"/>
          <w:u w:val="single"/>
        </w:rPr>
        <w:t>по очной форме обучения</w:t>
      </w:r>
      <w:r w:rsidRPr="00993B90">
        <w:rPr>
          <w:sz w:val="14"/>
          <w:szCs w:val="18"/>
        </w:rPr>
        <w:t xml:space="preserve">, совмещающим получение образования с работой, </w:t>
      </w:r>
      <w:r w:rsidRPr="00993B90">
        <w:rPr>
          <w:b/>
          <w:sz w:val="14"/>
          <w:szCs w:val="18"/>
          <w:u w:val="single"/>
        </w:rPr>
        <w:t>для прохождения промежуточной аттестации - 15 календарных дней в учебном году</w:t>
      </w:r>
      <w:r w:rsidRPr="00993B90">
        <w:rPr>
          <w:sz w:val="14"/>
          <w:szCs w:val="18"/>
        </w:rPr>
        <w:t xml:space="preserve">, </w:t>
      </w:r>
      <w:r w:rsidRPr="00993B90">
        <w:rPr>
          <w:b/>
          <w:sz w:val="14"/>
          <w:szCs w:val="18"/>
        </w:rPr>
        <w:t>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</w:t>
      </w:r>
      <w:r w:rsidRPr="00993B90">
        <w:rPr>
          <w:sz w:val="14"/>
          <w:szCs w:val="18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3"/>
    <w:rsid w:val="001C37D8"/>
    <w:rsid w:val="002503BB"/>
    <w:rsid w:val="002626B9"/>
    <w:rsid w:val="00263775"/>
    <w:rsid w:val="002C06F8"/>
    <w:rsid w:val="002D5956"/>
    <w:rsid w:val="003643D5"/>
    <w:rsid w:val="0041483E"/>
    <w:rsid w:val="00446D0C"/>
    <w:rsid w:val="0045253F"/>
    <w:rsid w:val="00500BC0"/>
    <w:rsid w:val="0055429C"/>
    <w:rsid w:val="00595F71"/>
    <w:rsid w:val="005E7E8E"/>
    <w:rsid w:val="00660140"/>
    <w:rsid w:val="006610A2"/>
    <w:rsid w:val="0067753F"/>
    <w:rsid w:val="0068778D"/>
    <w:rsid w:val="006D4DE8"/>
    <w:rsid w:val="006F1A2B"/>
    <w:rsid w:val="00706BA2"/>
    <w:rsid w:val="00750D7C"/>
    <w:rsid w:val="008035A0"/>
    <w:rsid w:val="008322D5"/>
    <w:rsid w:val="00953564"/>
    <w:rsid w:val="009575CE"/>
    <w:rsid w:val="00960798"/>
    <w:rsid w:val="00993B90"/>
    <w:rsid w:val="009950C4"/>
    <w:rsid w:val="009C0B34"/>
    <w:rsid w:val="00A454A6"/>
    <w:rsid w:val="00AB279E"/>
    <w:rsid w:val="00B05C05"/>
    <w:rsid w:val="00B353DD"/>
    <w:rsid w:val="00BD2815"/>
    <w:rsid w:val="00BF0077"/>
    <w:rsid w:val="00C865D3"/>
    <w:rsid w:val="00D71D89"/>
    <w:rsid w:val="00E040E5"/>
    <w:rsid w:val="00E63E50"/>
    <w:rsid w:val="00EE226E"/>
    <w:rsid w:val="00EE2F39"/>
    <w:rsid w:val="00F20B92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Текст Знак"/>
    <w:rPr>
      <w:rFonts w:ascii="Courier New" w:hAnsi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pPr>
      <w:widowControl/>
      <w:autoSpaceDE/>
    </w:pPr>
    <w:rPr>
      <w:rFonts w:ascii="Courier New" w:hAnsi="Courier New"/>
    </w:rPr>
  </w:style>
  <w:style w:type="paragraph" w:styleId="a8">
    <w:name w:val="footnote text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2">
    <w:name w:val="Текст2"/>
    <w:basedOn w:val="a"/>
    <w:pPr>
      <w:widowControl/>
      <w:suppressAutoHyphens w:val="0"/>
      <w:autoSpaceDE/>
    </w:pPr>
    <w:rPr>
      <w:rFonts w:ascii="Courier New" w:hAnsi="Courier New"/>
    </w:rPr>
  </w:style>
  <w:style w:type="paragraph" w:styleId="ab">
    <w:name w:val="Plain Text"/>
    <w:basedOn w:val="a"/>
    <w:link w:val="13"/>
    <w:rsid w:val="00AB279E"/>
    <w:pPr>
      <w:widowControl/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13">
    <w:name w:val="Текст Знак1"/>
    <w:link w:val="ab"/>
    <w:rsid w:val="00AB279E"/>
    <w:rPr>
      <w:rFonts w:ascii="Courier New" w:hAnsi="Courier New"/>
    </w:rPr>
  </w:style>
  <w:style w:type="table" w:styleId="ac">
    <w:name w:val="Table Grid"/>
    <w:basedOn w:val="a1"/>
    <w:rsid w:val="00706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uiPriority w:val="99"/>
    <w:semiHidden/>
    <w:unhideWhenUsed/>
    <w:rsid w:val="00706BA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148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83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Текст Знак"/>
    <w:rPr>
      <w:rFonts w:ascii="Courier New" w:hAnsi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pPr>
      <w:widowControl/>
      <w:autoSpaceDE/>
    </w:pPr>
    <w:rPr>
      <w:rFonts w:ascii="Courier New" w:hAnsi="Courier New"/>
    </w:rPr>
  </w:style>
  <w:style w:type="paragraph" w:styleId="a8">
    <w:name w:val="footnote text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2">
    <w:name w:val="Текст2"/>
    <w:basedOn w:val="a"/>
    <w:pPr>
      <w:widowControl/>
      <w:suppressAutoHyphens w:val="0"/>
      <w:autoSpaceDE/>
    </w:pPr>
    <w:rPr>
      <w:rFonts w:ascii="Courier New" w:hAnsi="Courier New"/>
    </w:rPr>
  </w:style>
  <w:style w:type="paragraph" w:styleId="ab">
    <w:name w:val="Plain Text"/>
    <w:basedOn w:val="a"/>
    <w:link w:val="13"/>
    <w:rsid w:val="00AB279E"/>
    <w:pPr>
      <w:widowControl/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13">
    <w:name w:val="Текст Знак1"/>
    <w:link w:val="ab"/>
    <w:rsid w:val="00AB279E"/>
    <w:rPr>
      <w:rFonts w:ascii="Courier New" w:hAnsi="Courier New"/>
    </w:rPr>
  </w:style>
  <w:style w:type="table" w:styleId="ac">
    <w:name w:val="Table Grid"/>
    <w:basedOn w:val="a1"/>
    <w:rsid w:val="00706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uiPriority w:val="99"/>
    <w:semiHidden/>
    <w:unhideWhenUsed/>
    <w:rsid w:val="00706BA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148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8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USLA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Гончаров</dc:creator>
  <cp:lastModifiedBy>Гончаров М.В.</cp:lastModifiedBy>
  <cp:revision>2</cp:revision>
  <cp:lastPrinted>2017-04-19T04:21:00Z</cp:lastPrinted>
  <dcterms:created xsi:type="dcterms:W3CDTF">2022-08-19T08:27:00Z</dcterms:created>
  <dcterms:modified xsi:type="dcterms:W3CDTF">2022-08-19T08:27:00Z</dcterms:modified>
</cp:coreProperties>
</file>